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 Immediate Release</w:t>
      </w:r>
    </w:p>
    <w:p w:rsidR="00000000" w:rsidDel="00000000" w:rsidP="00000000" w:rsidRDefault="00000000" w:rsidRPr="00000000" w14:paraId="00000002">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Vermont Salon Brings The Classical Into The Contemporary</w:t>
      </w:r>
    </w:p>
    <w:p w:rsidR="00000000" w:rsidDel="00000000" w:rsidP="00000000" w:rsidRDefault="00000000" w:rsidRPr="00000000" w14:paraId="00000004">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Canal Street Art Gallery presents: The Vermont Salon, a new open call exhibition hung in the floor-to-ceiling Salon style. The Salon opens September 16th, and will be on view to the public through November 12th. Join the Gallery on 3rd Friday Gallery Night in Historic Downtown Bellows Falls from 5-7pm, September 16th, to celebrate and meet the artists. All Gallery events are free and open to the public.</w:t>
      </w:r>
    </w:p>
    <w:p w:rsidR="00000000" w:rsidDel="00000000" w:rsidP="00000000" w:rsidRDefault="00000000" w:rsidRPr="00000000" w14:paraId="00000006">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Vermont Salon celebrates its inaugural opening this September in the Gallery’s new space showing artwork from thirty-eight local artists, including: </w:t>
      </w:r>
      <w:r w:rsidDel="00000000" w:rsidR="00000000" w:rsidRPr="00000000">
        <w:rPr>
          <w:rFonts w:ascii="Times New Roman" w:cs="Times New Roman" w:eastAsia="Times New Roman" w:hAnsi="Times New Roman"/>
          <w:rtl w:val="0"/>
        </w:rPr>
        <w:t xml:space="preserve">Clare Adams, Trish Baggott, Whitney Barrett, Elizabeth Beebe, Jessica Bigaj, Victoria Blewer, Sandra Bosbach, Tafi Brown, Thom Buescher, Spaulding Dunbar, Mindy Fisher, Nancy Fitz-Rapalje, Judi Forman, Karen Fortier, Kim Grall, Corinne Greenhalgh, Judy Hawkins, Medora Hebert, Deedee Jones, Theresa Karpinski, Carol Keiser, Patricia Magrosky, Marcie Maynard, Susan McDormand, Jeanne Mcmahan, LIsa McNealus, Kristen Murphy, MC Noyes, Phyllis Odessey, Allison Ounanian, Lynn Russell, Caroline Ryan Morgan, Matthew Saxton, Marianne Shaughnessy, Megan Song and Martha von Ammon.</w:t>
      </w:r>
    </w:p>
    <w:p w:rsidR="00000000" w:rsidDel="00000000" w:rsidP="00000000" w:rsidRDefault="00000000" w:rsidRPr="00000000" w14:paraId="00000008">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art show provides the opportunity for artists of all levels to express themselves in all subjects and mediums, and to share their work. The historic way of installation means art is hung closely together on the wall, with sizes and artists interspersed throughout the exhibit. The Salon, which was popular in the 19th century, can offer the public a unique chance to view art from many more talented local and regional artists than a typical modern group show.</w:t>
      </w:r>
    </w:p>
    <w:p w:rsidR="00000000" w:rsidDel="00000000" w:rsidP="00000000" w:rsidRDefault="00000000" w:rsidRPr="00000000" w14:paraId="0000000A">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Vermont Salon embraces some of the aesthetics and structure of the original Salons, held by the Royal Academies of Art, in both France, beginning in 1648, and in England, beginning in 1768. One of the original goals of these large scale Royal Academy Salons was to provide venues where artists, including emerging artists, could show their work and garner patronage. Before the contemporary gallery and art fair, it was also common in Europe and America to hang private collections in the floor-to-ceiling manner. </w:t>
      </w:r>
    </w:p>
    <w:p w:rsidR="00000000" w:rsidDel="00000000" w:rsidP="00000000" w:rsidRDefault="00000000" w:rsidRPr="00000000" w14:paraId="0000000C">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Canal Street Art Gallery’s Vermont Salon brings this classical way of showing art into the contemporary. The art show is inclusive of all art. The opportunity to exhibit is open to the public. The Vermont Salon celebrates the abundance and diversity of art created by artists everyday. Artists of all career levels, experience, and with or without formal training, exhibit their artwork.</w:t>
      </w:r>
    </w:p>
    <w:p w:rsidR="00000000" w:rsidDel="00000000" w:rsidP="00000000" w:rsidRDefault="00000000" w:rsidRPr="00000000" w14:paraId="0000000E">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Canal Street Art Gallery is located at 23 Canal Street, in Historic Downtown Bellows Falls, Vermont, and is open Tuesday to Saturday from 10:00am to 5:00pm. For more information about </w:t>
      </w:r>
      <w:r w:rsidDel="00000000" w:rsidR="00000000" w:rsidRPr="00000000">
        <w:rPr>
          <w:rFonts w:ascii="Times New Roman" w:cs="Times New Roman" w:eastAsia="Times New Roman" w:hAnsi="Times New Roman"/>
          <w:highlight w:val="white"/>
          <w:rtl w:val="0"/>
        </w:rPr>
        <w:t xml:space="preserve">t</w:t>
      </w:r>
      <w:r w:rsidDel="00000000" w:rsidR="00000000" w:rsidRPr="00000000">
        <w:rPr>
          <w:rFonts w:ascii="Times New Roman" w:cs="Times New Roman" w:eastAsia="Times New Roman" w:hAnsi="Times New Roman"/>
          <w:rtl w:val="0"/>
        </w:rPr>
        <w:t xml:space="preserve">he Vermont Salon</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or Canal Street Art Gallery, go to canalstreetartgallery.com online, call Mike by phone at 802-289-0104, or send emails to artinfo@canalstreetartgallery.com. </w:t>
      </w:r>
    </w:p>
    <w:p w:rsidR="00000000" w:rsidDel="00000000" w:rsidP="00000000" w:rsidRDefault="00000000" w:rsidRPr="00000000" w14:paraId="00000010">
      <w:pPr>
        <w:widowControl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before="0" w:line="24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